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78a4f9627846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015d92a8dc4e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Inowroclaw,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c84c4a2eed4315" /><Relationship Type="http://schemas.openxmlformats.org/officeDocument/2006/relationships/numbering" Target="/word/numbering.xml" Id="R6d621d05c20e41ba" /><Relationship Type="http://schemas.openxmlformats.org/officeDocument/2006/relationships/settings" Target="/word/settings.xml" Id="R958b31cbce464822" /><Relationship Type="http://schemas.openxmlformats.org/officeDocument/2006/relationships/image" Target="/word/media/8bb8c3bd-a191-4d4e-a949-d5616497f5f9.png" Id="R24015d92a8dc4e98" /></Relationships>
</file>