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851cbf67e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6b25d3f75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b55b0238d4730" /><Relationship Type="http://schemas.openxmlformats.org/officeDocument/2006/relationships/numbering" Target="/word/numbering.xml" Id="R03232d5c166244f6" /><Relationship Type="http://schemas.openxmlformats.org/officeDocument/2006/relationships/settings" Target="/word/settings.xml" Id="Rd43ee33c3de24e8e" /><Relationship Type="http://schemas.openxmlformats.org/officeDocument/2006/relationships/image" Target="/word/media/19478f76-e5c9-4628-8f90-ea86a23eef98.png" Id="Rc0a6b25d3f754bdf" /></Relationships>
</file>