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a56f8cb88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994f4b699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Jambrzyki,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b1c82259e479e" /><Relationship Type="http://schemas.openxmlformats.org/officeDocument/2006/relationships/numbering" Target="/word/numbering.xml" Id="Rd9c7b62c16ca452c" /><Relationship Type="http://schemas.openxmlformats.org/officeDocument/2006/relationships/settings" Target="/word/settings.xml" Id="R98cf4f261374465f" /><Relationship Type="http://schemas.openxmlformats.org/officeDocument/2006/relationships/image" Target="/word/media/ad848266-bccf-4371-a3ad-1970c40b6336.png" Id="R113994f4b6994eef" /></Relationships>
</file>