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f9219476b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7c84b8534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Kaczyny Stacja,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eba5e3ab84f19" /><Relationship Type="http://schemas.openxmlformats.org/officeDocument/2006/relationships/numbering" Target="/word/numbering.xml" Id="R4fa8a41df1d44416" /><Relationship Type="http://schemas.openxmlformats.org/officeDocument/2006/relationships/settings" Target="/word/settings.xml" Id="R5c2f717d263c4428" /><Relationship Type="http://schemas.openxmlformats.org/officeDocument/2006/relationships/image" Target="/word/media/9e22e076-dc3b-4b6f-b26d-2efadac98ecd.png" Id="Re9e7c84b85344b28" /></Relationships>
</file>