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adf13ec50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d6fdc4967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Kaczyny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b68db4ce24d6f" /><Relationship Type="http://schemas.openxmlformats.org/officeDocument/2006/relationships/numbering" Target="/word/numbering.xml" Id="R470249ab9f354e0b" /><Relationship Type="http://schemas.openxmlformats.org/officeDocument/2006/relationships/settings" Target="/word/settings.xml" Id="R1fcd8cbb01564cd8" /><Relationship Type="http://schemas.openxmlformats.org/officeDocument/2006/relationships/image" Target="/word/media/55d7c509-51d6-4e53-b413-76c4f002bdf3.png" Id="R16bd6fdc496742f5" /></Relationships>
</file>