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a103c0eb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dd62b05e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Kajetanowka,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1fb7eb4464ec8" /><Relationship Type="http://schemas.openxmlformats.org/officeDocument/2006/relationships/numbering" Target="/word/numbering.xml" Id="Rb4bb42e58d104657" /><Relationship Type="http://schemas.openxmlformats.org/officeDocument/2006/relationships/settings" Target="/word/settings.xml" Id="R63835c1e62374485" /><Relationship Type="http://schemas.openxmlformats.org/officeDocument/2006/relationships/image" Target="/word/media/48bc0518-9d32-47b1-a774-81f7af97ffe5.png" Id="Rb17dd62b05ee473b" /></Relationships>
</file>