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3804f823f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05d66db8d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e4cdd75f54a31" /><Relationship Type="http://schemas.openxmlformats.org/officeDocument/2006/relationships/numbering" Target="/word/numbering.xml" Id="R9b8b0f09115349d8" /><Relationship Type="http://schemas.openxmlformats.org/officeDocument/2006/relationships/settings" Target="/word/settings.xml" Id="R8c92d84fb15147fb" /><Relationship Type="http://schemas.openxmlformats.org/officeDocument/2006/relationships/image" Target="/word/media/dbefd83a-6218-4f64-893a-9a83c495755e.png" Id="R8e905d66db8d4772" /></Relationships>
</file>