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2a5b27706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76d3a41e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c05be36bb465e" /><Relationship Type="http://schemas.openxmlformats.org/officeDocument/2006/relationships/numbering" Target="/word/numbering.xml" Id="Rc6b846401c294f1f" /><Relationship Type="http://schemas.openxmlformats.org/officeDocument/2006/relationships/settings" Target="/word/settings.xml" Id="R533e2cc69a5b45c5" /><Relationship Type="http://schemas.openxmlformats.org/officeDocument/2006/relationships/image" Target="/word/media/304a6f2f-3637-4031-8904-d4534223f062.png" Id="R93f76d3a41e04362" /></Relationships>
</file>