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84a51d3e8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ba6095f34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475e246aa41a1" /><Relationship Type="http://schemas.openxmlformats.org/officeDocument/2006/relationships/numbering" Target="/word/numbering.xml" Id="R7d816ef5788f4e1e" /><Relationship Type="http://schemas.openxmlformats.org/officeDocument/2006/relationships/settings" Target="/word/settings.xml" Id="R22860d58b30646b3" /><Relationship Type="http://schemas.openxmlformats.org/officeDocument/2006/relationships/image" Target="/word/media/dd96804a-e6bc-4f1e-9eb2-67dfe9b6699d.png" Id="R979ba6095f3449d2" /></Relationships>
</file>