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b274fb4d3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4287956cd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Kargal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b394cb0fa4e39" /><Relationship Type="http://schemas.openxmlformats.org/officeDocument/2006/relationships/numbering" Target="/word/numbering.xml" Id="Rb3fff5067982422b" /><Relationship Type="http://schemas.openxmlformats.org/officeDocument/2006/relationships/settings" Target="/word/settings.xml" Id="R5e19c84bf02c4f9d" /><Relationship Type="http://schemas.openxmlformats.org/officeDocument/2006/relationships/image" Target="/word/media/b4bb55d2-9061-4fd3-b5cc-8d0890e379d5.png" Id="R6584287956cd4bef" /></Relationships>
</file>