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27fb295a0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d031aed0b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Karolinow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56f932c4f4465" /><Relationship Type="http://schemas.openxmlformats.org/officeDocument/2006/relationships/numbering" Target="/word/numbering.xml" Id="R1dcf171da5ab4837" /><Relationship Type="http://schemas.openxmlformats.org/officeDocument/2006/relationships/settings" Target="/word/settings.xml" Id="Rc4977fad425f49c5" /><Relationship Type="http://schemas.openxmlformats.org/officeDocument/2006/relationships/image" Target="/word/media/e68db6f4-5e0c-42e6-89e7-85412c9d03bd.png" Id="Rbabd031aed0b4937" /></Relationships>
</file>