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a9dbfa95f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c1b90c2da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Katowice, Silesian,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18c64d6854fed" /><Relationship Type="http://schemas.openxmlformats.org/officeDocument/2006/relationships/numbering" Target="/word/numbering.xml" Id="R49e2e82a706b4b88" /><Relationship Type="http://schemas.openxmlformats.org/officeDocument/2006/relationships/settings" Target="/word/settings.xml" Id="R661efe30ef2146f3" /><Relationship Type="http://schemas.openxmlformats.org/officeDocument/2006/relationships/image" Target="/word/media/68aac44a-69d0-408a-82fb-b677733904bb.png" Id="R080c1b90c2da459c" /></Relationships>
</file>