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94f475051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c51ffae77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Kazdebie,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a824899954523" /><Relationship Type="http://schemas.openxmlformats.org/officeDocument/2006/relationships/numbering" Target="/word/numbering.xml" Id="R887e246f31ee455d" /><Relationship Type="http://schemas.openxmlformats.org/officeDocument/2006/relationships/settings" Target="/word/settings.xml" Id="R6b043f07a71644de" /><Relationship Type="http://schemas.openxmlformats.org/officeDocument/2006/relationships/image" Target="/word/media/5dcb2bf7-eca2-467c-b5c6-1ce09975360f.png" Id="R81dc51ffae7742f6" /></Relationships>
</file>