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bb3a3d4ea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256b2c2ab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Kazimierowka,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fe4ce876b4035" /><Relationship Type="http://schemas.openxmlformats.org/officeDocument/2006/relationships/numbering" Target="/word/numbering.xml" Id="R2d50ec4feb6e4f88" /><Relationship Type="http://schemas.openxmlformats.org/officeDocument/2006/relationships/settings" Target="/word/settings.xml" Id="R0c21424665af468d" /><Relationship Type="http://schemas.openxmlformats.org/officeDocument/2006/relationships/image" Target="/word/media/92a3f2b4-9017-496f-bb9f-012d18d50983.png" Id="Rd26256b2c2ab4678" /></Relationships>
</file>