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71be350d2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3fbf0528a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e6c8616a24a89" /><Relationship Type="http://schemas.openxmlformats.org/officeDocument/2006/relationships/numbering" Target="/word/numbering.xml" Id="R9407d73e17464e40" /><Relationship Type="http://schemas.openxmlformats.org/officeDocument/2006/relationships/settings" Target="/word/settings.xml" Id="R149597f8741d46b6" /><Relationship Type="http://schemas.openxmlformats.org/officeDocument/2006/relationships/image" Target="/word/media/a22d17f7-5fa7-486e-86ed-d75ae5b16c0c.png" Id="Rb483fbf0528a4350" /></Relationships>
</file>