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028277da2848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ec4ff7909f43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Keblowice,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0200bb4d364849" /><Relationship Type="http://schemas.openxmlformats.org/officeDocument/2006/relationships/numbering" Target="/word/numbering.xml" Id="Rb14e3a1fc7084476" /><Relationship Type="http://schemas.openxmlformats.org/officeDocument/2006/relationships/settings" Target="/word/settings.xml" Id="R2a839d586360446b" /><Relationship Type="http://schemas.openxmlformats.org/officeDocument/2006/relationships/image" Target="/word/media/ec434e84-c06b-42ca-b82e-6cffd881f9b4.png" Id="R33ec4ff7909f4399" /></Relationships>
</file>