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8c85d4260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b4b44d76c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b827fe6b24d2e" /><Relationship Type="http://schemas.openxmlformats.org/officeDocument/2006/relationships/numbering" Target="/word/numbering.xml" Id="R7e00bb2db3c5450d" /><Relationship Type="http://schemas.openxmlformats.org/officeDocument/2006/relationships/settings" Target="/word/settings.xml" Id="Redfe6b626c384683" /><Relationship Type="http://schemas.openxmlformats.org/officeDocument/2006/relationships/image" Target="/word/media/a19e83ff-cfcb-4da9-a6ed-4e3fd40c16a5.png" Id="Rf86b4b44d76c43ec" /></Relationships>
</file>