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12107976c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28cf745c7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Kielbaso,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6799332ee4c65" /><Relationship Type="http://schemas.openxmlformats.org/officeDocument/2006/relationships/numbering" Target="/word/numbering.xml" Id="Rdb023d3704f3475b" /><Relationship Type="http://schemas.openxmlformats.org/officeDocument/2006/relationships/settings" Target="/word/settings.xml" Id="Rc280e598409d4212" /><Relationship Type="http://schemas.openxmlformats.org/officeDocument/2006/relationships/image" Target="/word/media/e2fcab0b-7e9b-4fe4-be45-514728bf4f36.png" Id="R0ce28cf745c740b8" /></Relationships>
</file>