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db66a8365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1fbfe3f86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5297fb2ac4cb4" /><Relationship Type="http://schemas.openxmlformats.org/officeDocument/2006/relationships/numbering" Target="/word/numbering.xml" Id="R199b6e4a3b2745fc" /><Relationship Type="http://schemas.openxmlformats.org/officeDocument/2006/relationships/settings" Target="/word/settings.xml" Id="R5a65834eed4b45ac" /><Relationship Type="http://schemas.openxmlformats.org/officeDocument/2006/relationships/image" Target="/word/media/b363dc03-5891-4fbb-9771-43ac22945b3b.png" Id="R7c51fbfe3f864ff7" /></Relationships>
</file>