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5ae586e2f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66b58ea9b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f30e68a3d435c" /><Relationship Type="http://schemas.openxmlformats.org/officeDocument/2006/relationships/numbering" Target="/word/numbering.xml" Id="R6d3c27e665e54fe2" /><Relationship Type="http://schemas.openxmlformats.org/officeDocument/2006/relationships/settings" Target="/word/settings.xml" Id="R311befb5dfb242c3" /><Relationship Type="http://schemas.openxmlformats.org/officeDocument/2006/relationships/image" Target="/word/media/159a057a-13bb-4c0c-9a87-244adcd4b7f3.png" Id="Ra0866b58ea9b41fd" /></Relationships>
</file>