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283fbc0e4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23d3b1c12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b64517b74464f" /><Relationship Type="http://schemas.openxmlformats.org/officeDocument/2006/relationships/numbering" Target="/word/numbering.xml" Id="Rcd3541a329c5424f" /><Relationship Type="http://schemas.openxmlformats.org/officeDocument/2006/relationships/settings" Target="/word/settings.xml" Id="R933b0b5b66df4de2" /><Relationship Type="http://schemas.openxmlformats.org/officeDocument/2006/relationships/image" Target="/word/media/c2fb0d2d-3488-4f33-8490-759b8994926b.png" Id="R12c23d3b1c124998" /></Relationships>
</file>