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ea3c51c50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de1d8c6c7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d1a9c12364215" /><Relationship Type="http://schemas.openxmlformats.org/officeDocument/2006/relationships/numbering" Target="/word/numbering.xml" Id="Ra19b2d01fea44330" /><Relationship Type="http://schemas.openxmlformats.org/officeDocument/2006/relationships/settings" Target="/word/settings.xml" Id="R2ad34b8e3db64d17" /><Relationship Type="http://schemas.openxmlformats.org/officeDocument/2006/relationships/image" Target="/word/media/0420950a-8c45-4f56-a27f-f5b2a504d0b9.png" Id="R40bde1d8c6c74c95" /></Relationships>
</file>