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7ba92f241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b088172c6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ae4f88b6f4a6f" /><Relationship Type="http://schemas.openxmlformats.org/officeDocument/2006/relationships/numbering" Target="/word/numbering.xml" Id="R7d524affee114db9" /><Relationship Type="http://schemas.openxmlformats.org/officeDocument/2006/relationships/settings" Target="/word/settings.xml" Id="R5d974fa7f10e4761" /><Relationship Type="http://schemas.openxmlformats.org/officeDocument/2006/relationships/image" Target="/word/media/180cf55b-f83f-4d43-bd1a-f2a956c033e9.png" Id="Ra6cb088172c649ba" /></Relationships>
</file>