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d25b9d0fd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c2be618f1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96730ad8c48e2" /><Relationship Type="http://schemas.openxmlformats.org/officeDocument/2006/relationships/numbering" Target="/word/numbering.xml" Id="R77822fd9c0d14128" /><Relationship Type="http://schemas.openxmlformats.org/officeDocument/2006/relationships/settings" Target="/word/settings.xml" Id="Rb9d7cbfdbe0444a6" /><Relationship Type="http://schemas.openxmlformats.org/officeDocument/2006/relationships/image" Target="/word/media/619ad417-ae4e-48bb-99a0-056a0770b31f.png" Id="R268c2be618f14743" /></Relationships>
</file>