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d282d27e0b46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cc7425ad534d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Klin-Maciejowice,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49aaa63fd24e4e" /><Relationship Type="http://schemas.openxmlformats.org/officeDocument/2006/relationships/numbering" Target="/word/numbering.xml" Id="Rd69567f79dac4d28" /><Relationship Type="http://schemas.openxmlformats.org/officeDocument/2006/relationships/settings" Target="/word/settings.xml" Id="R406f41d7ed08456f" /><Relationship Type="http://schemas.openxmlformats.org/officeDocument/2006/relationships/image" Target="/word/media/e6088136-5614-4b1c-8e32-a8f1215895db.png" Id="R16cc7425ad534da8" /></Relationships>
</file>