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1d92ab05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d704f2d0c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4b509f5a24253" /><Relationship Type="http://schemas.openxmlformats.org/officeDocument/2006/relationships/numbering" Target="/word/numbering.xml" Id="Rab54b1750d59451e" /><Relationship Type="http://schemas.openxmlformats.org/officeDocument/2006/relationships/settings" Target="/word/settings.xml" Id="R76e789c3852d4e4e" /><Relationship Type="http://schemas.openxmlformats.org/officeDocument/2006/relationships/image" Target="/word/media/c7648d66-e268-497c-a18a-8f36d84d7c36.png" Id="R2e3d704f2d0c4833" /></Relationships>
</file>