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fb27d293c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a122f5f96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Knychowek,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b2128ca2e4465" /><Relationship Type="http://schemas.openxmlformats.org/officeDocument/2006/relationships/numbering" Target="/word/numbering.xml" Id="R0b55053906af439b" /><Relationship Type="http://schemas.openxmlformats.org/officeDocument/2006/relationships/settings" Target="/word/settings.xml" Id="R911b6a240983476a" /><Relationship Type="http://schemas.openxmlformats.org/officeDocument/2006/relationships/image" Target="/word/media/083b1beb-bbcb-45d6-8f48-4e13798ab041.png" Id="R54ba122f5f964496" /></Relationships>
</file>