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386f128df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208e7cdcf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a185273a34508" /><Relationship Type="http://schemas.openxmlformats.org/officeDocument/2006/relationships/numbering" Target="/word/numbering.xml" Id="R50302568db5942bb" /><Relationship Type="http://schemas.openxmlformats.org/officeDocument/2006/relationships/settings" Target="/word/settings.xml" Id="R15bfa4f2a08a4e08" /><Relationship Type="http://schemas.openxmlformats.org/officeDocument/2006/relationships/image" Target="/word/media/491bb3b0-f226-41f7-be3b-0778f2c5bbbd.png" Id="R985208e7cdcf4d22" /></Relationships>
</file>