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75b4f8f51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2ce0a598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Koczargi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e9e45b6574335" /><Relationship Type="http://schemas.openxmlformats.org/officeDocument/2006/relationships/numbering" Target="/word/numbering.xml" Id="Ra1aafca54c0b4485" /><Relationship Type="http://schemas.openxmlformats.org/officeDocument/2006/relationships/settings" Target="/word/settings.xml" Id="Rf55e77ba9d7a4f40" /><Relationship Type="http://schemas.openxmlformats.org/officeDocument/2006/relationships/image" Target="/word/media/299e2415-cab4-4c02-a005-736b370fffce.png" Id="Ra92e2ce0a598468e" /></Relationships>
</file>