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cf982f155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735e0aa1c44b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Koliszowy,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ec2feb2484c9f" /><Relationship Type="http://schemas.openxmlformats.org/officeDocument/2006/relationships/numbering" Target="/word/numbering.xml" Id="R493459637a0a434d" /><Relationship Type="http://schemas.openxmlformats.org/officeDocument/2006/relationships/settings" Target="/word/settings.xml" Id="Rb0097b6d07ba4ca1" /><Relationship Type="http://schemas.openxmlformats.org/officeDocument/2006/relationships/image" Target="/word/media/74896e1f-f687-4d13-b571-1ed017f4d9ce.png" Id="R37735e0aa1c44bea" /></Relationships>
</file>