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2a564eb7f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7932a405d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Czolczynek,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28ec5048f47c8" /><Relationship Type="http://schemas.openxmlformats.org/officeDocument/2006/relationships/numbering" Target="/word/numbering.xml" Id="R1b6c3de3d85e4e8c" /><Relationship Type="http://schemas.openxmlformats.org/officeDocument/2006/relationships/settings" Target="/word/settings.xml" Id="R323543fd007a4bce" /><Relationship Type="http://schemas.openxmlformats.org/officeDocument/2006/relationships/image" Target="/word/media/31f8c11c-9af7-440b-ba64-4d6e672af132.png" Id="R7537932a405d4084" /></Relationships>
</file>