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6278fd1ccf42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c3daed15824f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Ilowa,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b25d030e07410a" /><Relationship Type="http://schemas.openxmlformats.org/officeDocument/2006/relationships/numbering" Target="/word/numbering.xml" Id="R34facc01764b4073" /><Relationship Type="http://schemas.openxmlformats.org/officeDocument/2006/relationships/settings" Target="/word/settings.xml" Id="R455ec1b329bb497b" /><Relationship Type="http://schemas.openxmlformats.org/officeDocument/2006/relationships/image" Target="/word/media/3c869bb9-c6a8-484c-8b3c-eb1381753112.png" Id="R17c3daed15824fa6" /></Relationships>
</file>