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282623b56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8c98b8ed3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e4c0a87324d84" /><Relationship Type="http://schemas.openxmlformats.org/officeDocument/2006/relationships/numbering" Target="/word/numbering.xml" Id="R86f1e1e17ed040cd" /><Relationship Type="http://schemas.openxmlformats.org/officeDocument/2006/relationships/settings" Target="/word/settings.xml" Id="R4f30c52268ab4e27" /><Relationship Type="http://schemas.openxmlformats.org/officeDocument/2006/relationships/image" Target="/word/media/279926bb-526c-4c6b-92d1-35acc6e6ba4a.png" Id="R9dd8c98b8ed34c41" /></Relationships>
</file>