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5576e56e0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08a4e257a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Niedarczow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6a3e50ba24030" /><Relationship Type="http://schemas.openxmlformats.org/officeDocument/2006/relationships/numbering" Target="/word/numbering.xml" Id="R49f2cbad782e479b" /><Relationship Type="http://schemas.openxmlformats.org/officeDocument/2006/relationships/settings" Target="/word/settings.xml" Id="R93dd2abbf01742a1" /><Relationship Type="http://schemas.openxmlformats.org/officeDocument/2006/relationships/image" Target="/word/media/9cfd611b-9a95-426c-acb1-e1d0ee79ca9a.png" Id="R60208a4e257a4395" /></Relationships>
</file>