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911674cc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b109f2708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Przybranowo,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cccfe924846e4" /><Relationship Type="http://schemas.openxmlformats.org/officeDocument/2006/relationships/numbering" Target="/word/numbering.xml" Id="R8f9144b42c2d4fed" /><Relationship Type="http://schemas.openxmlformats.org/officeDocument/2006/relationships/settings" Target="/word/settings.xml" Id="R8c31cfe35cc34349" /><Relationship Type="http://schemas.openxmlformats.org/officeDocument/2006/relationships/image" Target="/word/media/f9e642a9-f0fe-414b-bca6-ff683fcdcb7f.png" Id="Ra96b109f27084248" /></Relationships>
</file>