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6f260d34f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6c487c2a2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c2cfcf5ff42ba" /><Relationship Type="http://schemas.openxmlformats.org/officeDocument/2006/relationships/numbering" Target="/word/numbering.xml" Id="R85eebecac99543f4" /><Relationship Type="http://schemas.openxmlformats.org/officeDocument/2006/relationships/settings" Target="/word/settings.xml" Id="Rd7f25c12697c4a74" /><Relationship Type="http://schemas.openxmlformats.org/officeDocument/2006/relationships/image" Target="/word/media/81af2997-bac3-4782-832c-65bfd369aa1c.png" Id="Ra726c487c2a245e2" /></Relationships>
</file>