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d2b1f586c746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384acbb3e54a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Stok Ruski,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a5aa4fff6b435d" /><Relationship Type="http://schemas.openxmlformats.org/officeDocument/2006/relationships/numbering" Target="/word/numbering.xml" Id="R2843d54a4efe40b9" /><Relationship Type="http://schemas.openxmlformats.org/officeDocument/2006/relationships/settings" Target="/word/settings.xml" Id="R7b6f823d55044ece" /><Relationship Type="http://schemas.openxmlformats.org/officeDocument/2006/relationships/image" Target="/word/media/91e80804-0a74-4a78-8815-e4b52a3ef1b0.png" Id="Re6384acbb3e54ac1" /></Relationships>
</file>