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f843da396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5eec2eb5d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Unieck,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d0e8e1fdc427f" /><Relationship Type="http://schemas.openxmlformats.org/officeDocument/2006/relationships/numbering" Target="/word/numbering.xml" Id="R4e81efa6a7fb480b" /><Relationship Type="http://schemas.openxmlformats.org/officeDocument/2006/relationships/settings" Target="/word/settings.xml" Id="R6b062f6a5f674f26" /><Relationship Type="http://schemas.openxmlformats.org/officeDocument/2006/relationships/image" Target="/word/media/6e1695ef-ae08-462e-8ad8-78a469736258.png" Id="Rfb15eec2eb5d4128" /></Relationships>
</file>