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cb34309bf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5d02f0bc7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Wyznica,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fdffd97b94fb8" /><Relationship Type="http://schemas.openxmlformats.org/officeDocument/2006/relationships/numbering" Target="/word/numbering.xml" Id="R6e588ece51c246fb" /><Relationship Type="http://schemas.openxmlformats.org/officeDocument/2006/relationships/settings" Target="/word/settings.xml" Id="R4aeeb2aeb17f4138" /><Relationship Type="http://schemas.openxmlformats.org/officeDocument/2006/relationships/image" Target="/word/media/bff8a3ed-89e9-423f-aa96-958af3fdc1aa.png" Id="Rcd95d02f0bc74cc0" /></Relationships>
</file>