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bf3848834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28d96fa1b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Lukowa,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5a2a6c88b41ed" /><Relationship Type="http://schemas.openxmlformats.org/officeDocument/2006/relationships/numbering" Target="/word/numbering.xml" Id="Rdfe4b232ef5745da" /><Relationship Type="http://schemas.openxmlformats.org/officeDocument/2006/relationships/settings" Target="/word/settings.xml" Id="R686480703d1e4afe" /><Relationship Type="http://schemas.openxmlformats.org/officeDocument/2006/relationships/image" Target="/word/media/3ce5ae13-71f1-4574-a388-bb88bb4fde56.png" Id="R1be28d96fa1b4665" /></Relationships>
</file>