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1373e664b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e1bf67f95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Konarzewo Zawady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9321c67ef43f8" /><Relationship Type="http://schemas.openxmlformats.org/officeDocument/2006/relationships/numbering" Target="/word/numbering.xml" Id="Rb015a4e8bc074529" /><Relationship Type="http://schemas.openxmlformats.org/officeDocument/2006/relationships/settings" Target="/word/settings.xml" Id="R1a61874b37e34633" /><Relationship Type="http://schemas.openxmlformats.org/officeDocument/2006/relationships/image" Target="/word/media/b56c6282-ad99-49d5-be9f-3be903dbee53.png" Id="R642e1bf67f954f2e" /></Relationships>
</file>