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c485ffec2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825a12f21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46e05fdb64769" /><Relationship Type="http://schemas.openxmlformats.org/officeDocument/2006/relationships/numbering" Target="/word/numbering.xml" Id="Rcd113fa5bbeb443a" /><Relationship Type="http://schemas.openxmlformats.org/officeDocument/2006/relationships/settings" Target="/word/settings.xml" Id="Rde54effccb02424f" /><Relationship Type="http://schemas.openxmlformats.org/officeDocument/2006/relationships/image" Target="/word/media/73ff98bc-ad87-4f94-9d74-b6cd5b99f5b8.png" Id="R974825a12f214a86" /></Relationships>
</file>