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1626f7a2b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1ed2cd937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f3c8f78154638" /><Relationship Type="http://schemas.openxmlformats.org/officeDocument/2006/relationships/numbering" Target="/word/numbering.xml" Id="R6f5b3961394d40c8" /><Relationship Type="http://schemas.openxmlformats.org/officeDocument/2006/relationships/settings" Target="/word/settings.xml" Id="R81ae8cf095e04f04" /><Relationship Type="http://schemas.openxmlformats.org/officeDocument/2006/relationships/image" Target="/word/media/f7d00851-a492-443b-b599-57e21d46d7dc.png" Id="Rd8c1ed2cd9374ee8" /></Relationships>
</file>