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bf0237a4a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7519f44bb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425f7543e43d0" /><Relationship Type="http://schemas.openxmlformats.org/officeDocument/2006/relationships/numbering" Target="/word/numbering.xml" Id="Rf22fbcfd3b9f4e27" /><Relationship Type="http://schemas.openxmlformats.org/officeDocument/2006/relationships/settings" Target="/word/settings.xml" Id="R18e5ef02bd904897" /><Relationship Type="http://schemas.openxmlformats.org/officeDocument/2006/relationships/image" Target="/word/media/2af78f8e-023b-4a5b-9efe-14e5ab9e8c61.png" Id="R3dc7519f44bb447e" /></Relationships>
</file>