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6c2b27d08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3f84a9bfc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beea8f6174c94" /><Relationship Type="http://schemas.openxmlformats.org/officeDocument/2006/relationships/numbering" Target="/word/numbering.xml" Id="Re76df998e1564339" /><Relationship Type="http://schemas.openxmlformats.org/officeDocument/2006/relationships/settings" Target="/word/settings.xml" Id="R714991cb69cc4bfa" /><Relationship Type="http://schemas.openxmlformats.org/officeDocument/2006/relationships/image" Target="/word/media/f0dd9fab-e304-4c0e-a4a8-654f277cb792.png" Id="Rd143f84a9bfc41ff" /></Relationships>
</file>