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3c32425a0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591dd4a33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Kosiny Bartosowe,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21f5b79e54e00" /><Relationship Type="http://schemas.openxmlformats.org/officeDocument/2006/relationships/numbering" Target="/word/numbering.xml" Id="R2c9cc87881ad4415" /><Relationship Type="http://schemas.openxmlformats.org/officeDocument/2006/relationships/settings" Target="/word/settings.xml" Id="R0c4dc5ff5a6f4aa3" /><Relationship Type="http://schemas.openxmlformats.org/officeDocument/2006/relationships/image" Target="/word/media/8a42af0f-cb83-4a5e-9a73-45397495d2b9.png" Id="Rf4b591dd4a334ee2" /></Relationships>
</file>