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4daf3f91044f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a564c11e5c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Koszuty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cecd4774a54fa8" /><Relationship Type="http://schemas.openxmlformats.org/officeDocument/2006/relationships/numbering" Target="/word/numbering.xml" Id="R06b9027951ad4eca" /><Relationship Type="http://schemas.openxmlformats.org/officeDocument/2006/relationships/settings" Target="/word/settings.xml" Id="R18845aa4ac0442da" /><Relationship Type="http://schemas.openxmlformats.org/officeDocument/2006/relationships/image" Target="/word/media/da6ea990-bf77-4f2f-8d41-31feaaf75e81.png" Id="Rafa564c11e5c4dbc" /></Relationships>
</file>