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386efe4a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861dfc0e5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caf024b840d1" /><Relationship Type="http://schemas.openxmlformats.org/officeDocument/2006/relationships/numbering" Target="/word/numbering.xml" Id="R1b6e59cb100c4f1f" /><Relationship Type="http://schemas.openxmlformats.org/officeDocument/2006/relationships/settings" Target="/word/settings.xml" Id="R82c94f5c97b84365" /><Relationship Type="http://schemas.openxmlformats.org/officeDocument/2006/relationships/image" Target="/word/media/6b896655-72b7-4042-9e17-25b74d43f6a2.png" Id="R71a861dfc0e54a38" /></Relationships>
</file>