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9269fc5e0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11f9b97ae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39e5536d841c5" /><Relationship Type="http://schemas.openxmlformats.org/officeDocument/2006/relationships/numbering" Target="/word/numbering.xml" Id="R2d66e1b4699f4bb1" /><Relationship Type="http://schemas.openxmlformats.org/officeDocument/2006/relationships/settings" Target="/word/settings.xml" Id="Rc6fc6b15aee54da1" /><Relationship Type="http://schemas.openxmlformats.org/officeDocument/2006/relationships/image" Target="/word/media/5abb6114-c913-4f0b-95f0-5e6efeb2412a.png" Id="R8cd11f9b97ae479b" /></Relationships>
</file>