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6fcbf70b640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f73ddc3ffc4f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Krapiel,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96cf85553b4e82" /><Relationship Type="http://schemas.openxmlformats.org/officeDocument/2006/relationships/numbering" Target="/word/numbering.xml" Id="R04669e91e42448a8" /><Relationship Type="http://schemas.openxmlformats.org/officeDocument/2006/relationships/settings" Target="/word/settings.xml" Id="R278c0cf440884ae7" /><Relationship Type="http://schemas.openxmlformats.org/officeDocument/2006/relationships/image" Target="/word/media/e954808f-78e5-499a-9949-35e270ea18d7.png" Id="R51f73ddc3ffc4fe9" /></Relationships>
</file>